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C" w:rsidRPr="00EF6D08" w:rsidRDefault="003C406C" w:rsidP="003C406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6D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Календарный план-график работы учебно-игрового ЛЕГО - центра </w:t>
      </w:r>
    </w:p>
    <w:p w:rsidR="003C406C" w:rsidRPr="00EF6D08" w:rsidRDefault="003C406C" w:rsidP="003C406C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F6D08">
        <w:rPr>
          <w:rFonts w:ascii="Times New Roman" w:eastAsia="Calibri" w:hAnsi="Times New Roman"/>
          <w:b/>
          <w:sz w:val="28"/>
          <w:szCs w:val="28"/>
          <w:lang w:eastAsia="en-US"/>
        </w:rPr>
        <w:t>на 2017-2019 гг.</w:t>
      </w:r>
    </w:p>
    <w:p w:rsidR="003C406C" w:rsidRPr="00EF6D08" w:rsidRDefault="003C406C" w:rsidP="003C40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26"/>
        <w:gridCol w:w="3686"/>
        <w:gridCol w:w="3940"/>
      </w:tblGrid>
      <w:tr w:rsidR="003C406C" w:rsidRPr="003D274A" w:rsidTr="003475AE">
        <w:trPr>
          <w:trHeight w:val="693"/>
        </w:trPr>
        <w:tc>
          <w:tcPr>
            <w:tcW w:w="709" w:type="dxa"/>
          </w:tcPr>
          <w:p w:rsidR="003C406C" w:rsidRPr="003D274A" w:rsidRDefault="003C406C" w:rsidP="0034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7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27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27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4A">
              <w:rPr>
                <w:rFonts w:ascii="Times New Roman" w:hAnsi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4A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4A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деятельности учебно-игрового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ЛЕГО-центра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Оснащение предметно-пространственной среды.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proofErr w:type="gramStart"/>
            <w:r w:rsidRPr="003D274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– игрового</w:t>
            </w:r>
            <w:proofErr w:type="gram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ЛЕГО – центра.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Проведение диагностики конструктивных и исследовательских способностей дошкольников (входная диагностика)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Анализ уровней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конструктивных и исследовательских способностей дошкольников. 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Сертификаты.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Сентябрь-декабрь 2017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системы занятий, игр и упражнений по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и робототехнике в старшей группе.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Макет материалов, составляющих систему занятий, игр и упражнений по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и робототехнике в старшей группе.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Сентябрь-декабрь 2017,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системы занятий, игр и упражнений по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и робототехнике в подготовительной группе.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Макет материалов, составляющих систему занятий, игр и упражнений по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и робототехнике в подготовительной группе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Декабрь 2017,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для родителей по использованию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ЛЕГО-конструирования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в детском саду.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Приказ о проведении семинара, программа семинара, явочный лист участников семинара.</w:t>
            </w:r>
          </w:p>
        </w:tc>
      </w:tr>
      <w:tr w:rsidR="003C406C" w:rsidRPr="003D274A" w:rsidTr="003475AE">
        <w:trPr>
          <w:trHeight w:val="831"/>
        </w:trPr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Апрель 2017, далее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регионального информационно-методического семинара.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3C406C" w:rsidRPr="003D274A" w:rsidTr="003475AE">
        <w:trPr>
          <w:trHeight w:val="701"/>
        </w:trPr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В течение 2017 года, далее ежегодно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Организация занятий для детей, не посещающих ДОУ.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План работы, рабочая программа.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Наполнение специального сайта информационной поддержки и сопровождения инновационной деятельности,</w:t>
            </w:r>
            <w:r w:rsidRPr="003D274A">
              <w:rPr>
                <w:rFonts w:ascii="Times New Roman" w:hAnsi="Times New Roman"/>
                <w:iCs/>
                <w:sz w:val="24"/>
                <w:szCs w:val="24"/>
              </w:rPr>
              <w:t xml:space="preserve"> консультирование участников инновационной деятельности с помощью созданного сайта.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Сайт.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План консультаций.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Проведение диагностики конструктивных и исследовательских способностей дошкольников (итоговая диагностика)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Анализ уровней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конструктивных и исследовательских способностей дошкольников. 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Подготовка итогового отчета.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Аналитический отчет по итогам апробации системы занятий по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lastRenderedPageBreak/>
              <w:t>ЛЕГО-конструированию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 xml:space="preserve"> и робототехнике в старшем дошкольном возрасте.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Сентябрь 2018-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Апробация педагогической технологии и сценариев образовательной деятельности в условиях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ЛЕГО-центра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Сборник сценариев образовательной деятельности в условиях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ЛЕГО-центра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Сентябрь 2018-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Обобщение новых подходов к организации развивающего образовательного процесса в условиях </w:t>
            </w:r>
            <w:proofErr w:type="spellStart"/>
            <w:r w:rsidRPr="003D274A">
              <w:rPr>
                <w:rFonts w:ascii="Times New Roman" w:hAnsi="Times New Roman"/>
                <w:sz w:val="24"/>
                <w:szCs w:val="24"/>
              </w:rPr>
              <w:t>ЛЕГО-центра</w:t>
            </w:r>
            <w:proofErr w:type="spellEnd"/>
            <w:r w:rsidRPr="003D2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Подготовка итогового пособия. 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3C406C" w:rsidRPr="003D274A" w:rsidTr="003475AE">
        <w:tc>
          <w:tcPr>
            <w:tcW w:w="709" w:type="dxa"/>
          </w:tcPr>
          <w:p w:rsidR="003C406C" w:rsidRPr="003D274A" w:rsidRDefault="003C406C" w:rsidP="003C4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06C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3686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отчета по результатам инновационной деятельности.</w:t>
            </w:r>
          </w:p>
        </w:tc>
        <w:tc>
          <w:tcPr>
            <w:tcW w:w="3940" w:type="dxa"/>
          </w:tcPr>
          <w:p w:rsidR="003C406C" w:rsidRPr="003D274A" w:rsidRDefault="003C406C" w:rsidP="00347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4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000000" w:rsidRDefault="003C40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6C"/>
    <w:rsid w:val="003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2017-11-30T10:39:00Z</dcterms:created>
  <dcterms:modified xsi:type="dcterms:W3CDTF">2017-11-30T10:40:00Z</dcterms:modified>
</cp:coreProperties>
</file>